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dnia JAHWE wyznacza swą łaskę, W nocy Jego pieśń jest ze mną, Modlitwa do Boga mojego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 dnia okazuje swą łaskę, W nocy nucę Mu pieśń I modlę się do Boga mego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Powiem Bogu, mojej skale: Czemu o mnie zapomniałeś? Czemu chodzę smutny z powodu ucisku wroga?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we dnie udzieli mi Pan miłosierdzia swego, a w nocy piosnka jego będzie ze mną, i modlitwa do Boga żywota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dnie JAHWE rozkazał miłosierdzie swoje, a w nocy pieśń jego. Przy mnie modlitwa Bogu żywota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dnia udziela mi Pan swojej łaski, a w nocy Mu śpiewam, sławię Boga mego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dnia wyznacza Pan łaskę swoją! A w nocy śpiewam mu pieśń, modlę się do Boga życia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okazuje mi JAHWE swoją łaskę, a w nocy Mu śpiewam i modlę się do Boga mojego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dnie zsyła JAHWE swoją łaskę, a nocą ja śpiewam dla Niego, modlę się do Boga mego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raczy udzielić swej łaski we dnie, a w nocy śpiewać Mu będę pieśń sławiącą Boga mego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za dnia WIEKUISTY zsyłał Swoją łaskę, zaś w nocy jest przy mnie Jego pieśń, modlitwa do Pana mego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Powiem do Boga, mej urwistej skały: ”Czemuś o mnie zapomniał? Czemu chodzę smutny z powodu uciemiężenia przez nieprzyjaciela?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2024-04-30T10:34:58Z</dcterms:modified>
</cp:coreProperties>
</file>