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7"/>
        <w:gridCol w:w="1465"/>
        <w:gridCol w:w="6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Bóg roztrzaska głowę swoich wrogów, Włochaty łeb tego, który nie rozstaje się ze swymi winami.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2024-04-30T22:11:19Z</dcterms:modified>
</cp:coreProperties>
</file>