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5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we wszystkie jego ozdoby Walili siekierą i łomem.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2024-04-29T09:33:39Z</dcterms:modified>
</cp:coreProperties>
</file>