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rogi bezbożnych poutrąca, Lecz rogi sprawiedliwego będą wywyższone.*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2024-05-05T04:00:23Z</dcterms:modified>
</cp:coreProperties>
</file>