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Duszy sprawiedliwego JAHWE nie dotknie głodem,* lecz udaremni żądzę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Przyp. tapeinozy, czyli figury stylistycznej, która wykorzystuje skrajność ujemną dla uwypuklenia wydźwięku dodatniego. W tym przyp. oznaczałoby to, że JHWH na pewno spełni pragnienia sprawiedliwego. Dusza, </w:t>
      </w:r>
      <w:r>
        <w:rPr>
          <w:rtl/>
        </w:rPr>
        <w:t>נֶפֶׁש</w:t>
      </w:r>
      <w:r>
        <w:rPr>
          <w:rtl w:val="0"/>
        </w:rPr>
        <w:t xml:space="preserve"> &lt; (nefesz), ma szeroki zakres znaczeniowy. W tym przyp., pod. jak w &lt;x&gt;230 63:6&lt;/x&gt;;&lt;x&gt;230 107:9&lt;/x&gt;; &lt;x&gt;240 27:7&lt;/x&gt;; &lt;x&gt;290 56:11&lt;/x&gt;;&lt;x&gt;290 58:10&lt;/x&gt;; &lt;x&gt;300 50:19&lt;/x&gt;; &lt;x&gt;330 7:19&lt;/x&gt;, ozn. pragnienie i występuje par. do użytego w drugim członie </w:t>
      </w:r>
      <w:r>
        <w:rPr>
          <w:rtl/>
        </w:rPr>
        <w:t>הַּוָה</w:t>
      </w:r>
      <w:r>
        <w:rPr>
          <w:rtl w:val="0"/>
        </w:rPr>
        <w:t xml:space="preserve"> (hawwa h), czyli: żądza.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2024-05-07T11:26:57Z</dcterms:modified>
</cp:coreProperties>
</file>