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sprzed oblicza człowieka głupiego, bo nie poznasz (tam) warg (głoszących)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 jest  przeciwne  człowiekowi głupiemu,  a  narzędziem  (l. bronią ) poznania (l. postrzegania ) są mądre wargi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2024-04-29T15:27:22Z</dcterms:modified>
</cp:coreProperties>
</file>