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7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rozwaga będzie czuwać nad tobą, myślenie* będzie cię chronić,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myślenie, ּ</w:t>
      </w:r>
      <w:r>
        <w:rPr>
          <w:rtl/>
        </w:rPr>
        <w:t>תְבּונָה</w:t>
      </w:r>
      <w:r>
        <w:rPr>
          <w:rtl w:val="0"/>
        </w:rPr>
        <w:t xml:space="preserve"> (tewuna h), w tym przypadku paralelne do rozwagi, </w:t>
      </w:r>
      <w:r>
        <w:rPr>
          <w:rtl/>
        </w:rPr>
        <w:t>מְזִּמָה</w:t>
      </w:r>
      <w:r>
        <w:rPr>
          <w:rtl w:val="0"/>
        </w:rPr>
        <w:t xml:space="preserve"> (mezimma h), a w &lt;x&gt;240 3:13&lt;/x&gt; do mądrości, </w:t>
      </w:r>
      <w:r>
        <w:rPr>
          <w:rtl/>
        </w:rPr>
        <w:t>חָכְמָה</w:t>
      </w:r>
      <w:r>
        <w:rPr>
          <w:rtl w:val="0"/>
        </w:rPr>
        <w:t xml:space="preserve"> (chochma h). Wg G: przemyślany plan lub wnioski z przemyślenia, ἔννοια; w &lt;x&gt;240 3:1&lt;/x&gt;, 3: zdolność myślenia, spojrzenie na sprawę, φρόνησις.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2024-04-30T05:20:06Z</dcterms:modified>
</cp:coreProperties>
</file>