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9"/>
        <w:gridCol w:w="1601"/>
        <w:gridCol w:w="6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ułożysz się* (do snu), nie będziesz się bał, a gdy zaśniesz, będziesz miał słodki sen.**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ułożysz się : wg G: usiądziesz, κάθῃ.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3:6&lt;/x&gt;; &lt;x&gt;230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2024-04-30T07:07:53Z</dcterms:modified>
</cp:coreProperties>
</file>