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prowadź z nikim sporu bez powodu, kiedy nie wyrządził ci nic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2024-04-30T00:28:04Z</dcterms:modified>
</cp:coreProperties>
</file>