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podniecona, wyzywająca, jej noga nie ustoi w domu;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2024-04-28T05:36:52Z</dcterms:modified>
</cp:coreProperties>
</file>