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 się drzwi wzdłuż ulicy przy słabnącym łoskocie młyna, i wstawać będą* na głos ptaka, i stępią się dźwięki pieśni.**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zamkną się drzwi wzdłuż ulicy, przycichnie odgłos młyna, wybudzać zacznie nawet głos ptaka, a dźwięki pieśni zaczną dochodzić przytępione.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 się drzwi na ulicę, gdy odgłos mielenia osłabnie, gdy będzie się wstawać na głos ptaków i przycichną wszystkie córki śpiewające.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zawrą się drzwi z dworu z słabym głosem mełcia; i powstanie na głos ptaszy, i ustaną wszystkie córki śpiewające.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zawrą wrota na ulicę w poniżeniu głosu mielącej, i powstaną na głos ptaszy, i ogłuszeją wszytkie córki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 się drzwi na ulicę, podczas gdy łoskot młyna przycichnie i podniesie się do głosu ptaka, i wszystkie śpiewy przymilkną;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zawrą się drzwi na zewnątrz, gdy ścichnie łoskot młyna, dojdzie do tonu świergotu ptasząt ,i wszystkie pieśni brzmieć będą cicho,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Zatrzasną się drzwi na ulice i łoskot młyna przycichnie, stanie się piskliwy, jak świergot wróbla, dźwięki pieśni utracą swe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zostaną zaryglowane drzwi od ulicy, przycichnie terkot żaren, ustanie śpiew ptaków, osłabną wszystkie śpiewaczki.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zawrą się wrota na ulicę, gdy głos żaren przycichnie, gdy wstawać się będzie z [pierwszym] śpiewem ptaka, gdy głosy śpiewaczek umilkną;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замкнуть двері на торговиці в немочі голосу жінки, що меле, і підніметься на голос горобця, і упокорені будуть всі дочки співу.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 coraz cichszym klekocie młyna zamykają się drzwi na ulicę, każdy się zrywa na szczebiot ptaka i przytłumione jest wszystko, co służy do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zamknęły się drzwi na ulicę, gdy cichnie odgłos mielącego młyna, a człowiek wstaje na głos ptaka i wszystkie córki pieśni wydają cichy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wybudzać ich będzie głos ptaka, zob. &lt;x&gt;20 12:30&lt;/x&gt;; 1Sa 3:6, 8 oraz &lt;x&gt;10 24:54&lt;/x&gt;; &lt;x&gt;70 16:3&lt;/x&gt;; &lt;x&gt;80 3:14&lt;/x&gt;; &lt;x&gt;220 14:12&lt;/x&gt;;&lt;x&gt;220 24:14&lt;/x&gt;.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i pochylą się wszystkie córki pieśni. Może chodzi o okres osłabienia słuchu.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2024-05-03T20:22:08Z</dcterms:modified>
</cp:coreProperties>
</file>