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ukochany, wyjdźmy na pola, spędźmy noc pośród kwiatów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Rankiem wstaniemy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winnic, zobaczymy, czy kwitnie winorośl, czy otworzyły się już pączki, czy już kwitną granaty. Tam cię obdarzę swoją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winnic; oglądamy, jeźli kwitnie winna macica, jeźli się zawiązują gronka, kwitnąli jabłka granatowe; tam ci oświadczę miłości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wstajmy do winnic, oglądajmy, jeśli kwitnie winnica, jeśli kwiecie zawięzuje się w owoc, jeśli kwitną jabłka granatowe: tam tobie dam piersi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pośpieszmy do winnic, zobaczyć, czy kwitnie winorośl, czy pączki się otwarły, czy w kwieciu są już granaty, tam ci dam moje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wyjdziemy w pole, noc spędzimy wśród kwiecia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na pole,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o mój umiłowany, wyjdziemy na pole, noc będziemy spędzać w 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кревний, вийдемо на поле, поселимося в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luby, wyjdźmy na pole, zanocujmy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wcześnie i chodźmy do winnic, by zobaczyć, czy winorośl wypuściła pędy, czy rozwinęło się kwiecie, czy zakwitły granatowce. Tam cię obdarzę swymi przejawami czułości.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2024-05-08T01:51:23Z</dcterms:modified>
</cp:coreProperties>
</file>