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Czy nie dzieje się tak, jak pomyślałem, i (czy nie) staje się tak, jak postanowiłem,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2024-04-29T13:21:18Z</dcterms:modified>
</cp:coreProperties>
</file>