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bębenków, ucichła wrzawa wesołków, ustała radość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dźwięki bębenków, ucichła wrzawa wesołków, ustała radość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Ustała wesołość bębnów, skończył się krzyk weselących się, ucichł radosny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wesele bębnów, ustanie wykrzykanie weselących się, ucichnie wesele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wesele bębnów, ustało wykrzykanie radujących się, umilkła wdzięczność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wesołość bębenków, ucichła wrzawa hulających, umilkł wesoły dźwięk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wesołe bicie w bębny, skończyły się krzyki weselących się, ustały wesołe dźwięki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bębenków, ucichła wrzawa bawiących się, zamilkł wesoły dźwięk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Radosny dźwięk bębnów milknie, wrzawa weselących się ustaje, ucichły radosne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Umilkł radosny dźwięk bębnów, ustała wrzawa wesołków, ucichł radosny dźwięk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веселості тимпанів, не стало впертости і багацтва безбожних, не стало голосу гуслі.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Przycichła radość przy bębnach, ustała wrzawa ochoczych, przycichła radość przy 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tamburynów, ucichła wrzawa weselących się, ustała radość harfy.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2024-04-29T03:20:31Z</dcterms:modified>
</cp:coreProperties>
</file>