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Wyjce* napotkają hieny,** kozły*** będą się nawoływać, tak, tam zadomowi się lilit**** i (tam) znajdzie sobie schronienie.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Wyjce, </w:t>
      </w:r>
      <w:r>
        <w:rPr>
          <w:rtl/>
        </w:rPr>
        <w:t>צִּיִים</w:t>
      </w:r>
      <w:r>
        <w:rPr>
          <w:rtl w:val="0"/>
        </w:rPr>
        <w:t xml:space="preserve"> (tsijjim), tłum. dźwiękonaśladowcze. Identyfikacja tych zwierząt jest niepewna, &lt;x&gt;290 34:14&lt;/x&gt;L.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hieny, </w:t>
      </w:r>
      <w:r>
        <w:rPr>
          <w:rtl/>
        </w:rPr>
        <w:t>אִּיִים</w:t>
      </w:r>
      <w:r>
        <w:rPr>
          <w:rtl w:val="0"/>
        </w:rPr>
        <w:t xml:space="preserve"> (’ijjim), być może: puchacze l. straszydło; w 1QIsa a : </w:t>
      </w:r>
      <w:r>
        <w:rPr>
          <w:rtl/>
        </w:rPr>
        <w:t>אייאמים</w:t>
      </w:r>
      <w:r>
        <w:rPr>
          <w:rtl w:val="0"/>
        </w:rPr>
        <w:t xml:space="preserve"> , wyrażenie niewyjaśnione.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kozły, ׂ</w:t>
      </w:r>
      <w:r>
        <w:rPr>
          <w:rtl/>
        </w:rPr>
        <w:t>שָעִיר</w:t>
      </w:r>
      <w:r>
        <w:rPr>
          <w:rtl w:val="0"/>
        </w:rPr>
        <w:t xml:space="preserve"> (sa‘ir), l. fauny (&lt;x&gt;290 34:14&lt;/x&gt;L.).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lilit, ּ</w:t>
      </w:r>
      <w:r>
        <w:rPr>
          <w:rtl/>
        </w:rPr>
        <w:t>לִילִית</w:t>
      </w:r>
      <w:r>
        <w:rPr>
          <w:rtl w:val="0"/>
        </w:rPr>
        <w:t xml:space="preserve"> (lilit), lub: (1) nocna upiorzyca, por. strzyga (&lt;x&gt;290 34:14&lt;/x&gt;L.); (2) ptak nocny, sowa lub inne nocne zwierzę. W 1QIsa a : </w:t>
      </w:r>
      <w:r>
        <w:rPr>
          <w:rtl/>
        </w:rPr>
        <w:t>ליליות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2024-04-29T09:00:24Z</dcterms:modified>
</cp:coreProperties>
</file>