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spraw dawnych, przeszłości nie rozważajcie!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dawnych spraw, nie powracajcie do przeszłości!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przeszłych rzeczy, na starodawne nie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pierwszych rzeczy, a starodawnych nie uważajcie.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pierwszych rzeczy i staradawnym nie przypatrujcie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wydarzeń minionych, nie roztrząsajcie w myśli dawnych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dawnych wydarzeń, a na to, co minęło, już nie zważajcie!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rzeczy minionych, nie zastanawiajcie się nad dawnymi sprawami!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wspominajcie rzeczy minionych nie rozważajcie tego, co dawno minęło!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rzeczy minionych i nie zważajcie na dawne!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згадуйте перше і не роздумуйте про давнє.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przeszłych rzeczy, starodawnych nie rozpamiętujcie.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wspominajcie rzeczy pierwszych i nie zwracajcie uwagi na rzeczy dawniejsze.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2024-04-29T10:14:39Z</dcterms:modified>
</cp:coreProperties>
</file>