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powie: Ja jestem dla JHWH! Ten zawoła w imieniu Jakuba, a ten wypisze na swej ręce: Należy do JAHWE – i będzie tytułował* (się) imieniem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BHS: będzie tytułowany, </w:t>
      </w:r>
      <w:r>
        <w:rPr>
          <w:rtl/>
        </w:rPr>
        <w:t>יְכֻּנֶה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2024-04-27T20:09:23Z</dcterms:modified>
</cp:coreProperties>
</file>