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sprawił, że po prawicy Mojżesza szło Jego wspaniałe ramię, który przed nimi rozdzielił wody, aby uczynić sobie* wieczne imię?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sobie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2024-04-29T22:21:47Z</dcterms:modified>
</cp:coreProperties>
</file>