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i byłem zdumiony, że zabrakło wspierającego!* Więc pomogło Mi moje ramię i moje wzburzenie – ono Mnie wsparło.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wspierającego, </w:t>
      </w:r>
      <w:r>
        <w:rPr>
          <w:rtl/>
        </w:rPr>
        <w:t>סֹומְֵך</w:t>
      </w:r>
      <w:r>
        <w:rPr>
          <w:rtl w:val="0"/>
        </w:rPr>
        <w:t xml:space="preserve"> (somech): w 1QIsa a : </w:t>
      </w:r>
      <w:r>
        <w:rPr>
          <w:rtl/>
        </w:rPr>
        <w:t>תומך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2024-04-29T23:11:47Z</dcterms:modified>
</cp:coreProperties>
</file>