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Wychodzisz naprzeciw radosnego i czyniącego sprawiedliwość* – na Twoich drogach pamiętają o Tobie. Gdy Ty się gniewałeś, my grzeszyliśmy w nich wiecznie! I mamy być zbawieni?**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28:47-48&lt;/x&gt;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będziemy zbawieni.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2024-04-29T11:41:40Z</dcterms:modified>
</cp:coreProperties>
</file>