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pokroi ofiarę na części i wraz z głową i łojem zwierzęcia ułoży ją na drewnie płonącym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wraz z jego głową i tłuszczem. A kapłan ułoży je porządnie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rozrąbie go na sztuki, i głowę jego, i tłustość jego; a włoży je kapłan porządnie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rozbierzą członki, głowę i wszytko, co jest przy wątrobie, i włożą na drwa, pod które ma być podłożony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podzielą go na części. Kapłan ułoży je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części i wraz z jego głową i tłuszczem ułoży je kapłan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pokroją go na części. Kapłan ułoży go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porąbie go na części, a kapłan umieści je, razem z głową i tłuszczem,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porąbią go na części, a kapłan wraz z głową i tłuszczem ułoży części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potnie go na odpowiednie części, jego głowę i jego tłustość, a kohen ułoży to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розділять його на члени, і голову і жир, і покладуть їх священики на огонь, на дрова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rozrąbią go na części, a kapłan je ułoży wraz z głową i tłuszczem na ofiarnicy,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części, jak również głowę i łój, i kapłan ułoży je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2024-04-26T04:55:08Z</dcterms:modified>
</cp:coreProperties>
</file>