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coś było na jej posłaniu lub na sprzęcie, na którym siedziała, to ten, kto tego dotknie,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2024-05-18T15:13:41Z</dcterms:modified>
</cp:coreProperties>
</file>