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usiądzie na sprzęcie, na którym siedział mający wyciek,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usiądzie na sprzęcie, na którym siedział mężczyzna z wyciekiem, będzie musiał wyprać swe szaty, umyć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usiądzie na tym, na czym siedział chory na wyciek,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siadł na tem, na czem ten siedział, co z niego nasienie płynie, upierze szaty swe, i umyje się wodą, a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siedział tam, gdzie on siedział, i ten wymyje szaty swe, a omywszy się wodą,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usiadł na przedmiocie, na którym siedział chory na wycieki,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siądzie na sprzęcie, na którym siedział mający wyciek, wypierze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też usiądzie na przedmiocie, na którym siedział ten, który miał wyciek, wypierze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usiadł na rzeczy, na której siedział chory na wycieki, musi wyprać swoje ubranie, wykąpać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usiądzie na sprzęcie, na którym siedział człowiek cierpiący na upływ, będzie musiał wyprać swoje ubranie i obmyć się wodą: a nieczysty będzie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usiądzie na sprzęcie, na którym siedział mężczyzna mający wyciek, zanurzy swoje ubranie i siebie w wodzie [mykwy] i pozostanie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сяде на посуд, на якому сидів на ньому той, хто проливає насіння, випере свою одіж і помиється водою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usiadł na sprzęcie, na którym siedział dotknięty upławami wypierze swoje szaty, umyje się wodą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usiądzie na przedmiocie, na którym siedział ktoś mający wyciek, wypierze swe szaty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2024-05-18T15:13:08Z</dcterms:modified>
</cp:coreProperties>
</file>