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będzie zbliżał się do kogokolwiek ze swoich bliskich krewnych, aby odsłaniać nagość* –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odsłaniać nagość, </w:t>
      </w:r>
      <w:r>
        <w:rPr>
          <w:rtl/>
        </w:rPr>
        <w:t>לְגַּלֹות עֶרְוָה</w:t>
      </w:r>
      <w:r>
        <w:rPr>
          <w:rtl w:val="0"/>
        </w:rPr>
        <w:t xml:space="preserve"> , idiom odnoszący się do współżycia płciowego oraz poszanowania prywatności w sferze płci; nagość, </w:t>
      </w:r>
      <w:r>
        <w:rPr>
          <w:rtl/>
        </w:rPr>
        <w:t>עֶרְוָה</w:t>
      </w:r>
      <w:r>
        <w:rPr>
          <w:rtl w:val="0"/>
        </w:rPr>
        <w:t xml:space="preserve"> (‘erwa h), odnosi się do części intymnych; wyrażenie to jest też euf. określającym zbliżenia płciowe.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2024-04-28T20:42:49Z</dcterms:modified>
</cp:coreProperties>
</file>