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podniesie* (część) z tej ofiary z pokarmów, jej przypomnienie, i spali na ołtarzu, (jako)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tej ofiary z pokarmów jako przypomnienie i spali tę część na ołtarzu —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weźmie z tej ofiary pokarmowej część na pamiątkę i spali na ołtarzu.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z onej ofiary śniednej pamiątkę jej, i zapali na ołtarzu; ofiara to ognista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ją będzie ofiarował, weźmie pamiętne z ofiary i spali na ołtarzu na wonność wdzięczności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z tej ofiary pokarmowej pamiątkę i zamieni w dym na ołtarzu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wydzieli z tej ofiary z pokarmów część jej jako pamiątkę i spali ją na ołtarzu. Jest to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część z tej ofiary pokarmowej jako pamiątkę i spali ją na ołtarzu. Jest to ofiara spalana,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tego część na ofiarę pokarmową, która przypomni Bogu o ofiarodawcy, i spali na ołtarzu jako ofiarę spalaną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kapłan pewną część zabierze na upamiętnienie i spali na ołtarzu jako [strawioną] przez ogień ofiarę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podniesie z oddania hołdowniczego [mincha] jego część pamiątkową i zmieni to w wonny dym na ołtarzu - jest to [oddanie]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 священик з жертви память її, і покладе священик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zdejmie z ofiary „znak przypomnienia” i puści ją z dymem na ofiarnicy;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zaczerpnie nieco z tej ofiary zbożowej jako przypomnienie, i na ołtarzu zamieni to w dym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podniesie, </w:t>
      </w:r>
      <w:r>
        <w:rPr>
          <w:rtl/>
        </w:rPr>
        <w:t>וְהֵרִים</w:t>
      </w:r>
      <w:r>
        <w:rPr>
          <w:rtl w:val="0"/>
        </w:rPr>
        <w:t xml:space="preserve"> , zwykle w kontekście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2024-04-29T01:42:13Z</dcterms:modified>
</cp:coreProperties>
</file>