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córka kapłana wyjdzie za mąż za obcego, to nie będzie jadła szczególnego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córka kapłana wyjdzie za mąż za obcego mężczyznę, to nie będzie już spożywać szczególnego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córka kapłana wyjdzie za mąż za obcego, to nie będzie ona jeść z ofiar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córka kapłańska, która by szła za męża obcego, ta z ofiar podnoszenia rzeczy świętych jeść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kapłańska pójdzie za kogokolwiek z ludu, z tych rzeczy, które są poświęcone i z pierwocin nie będzie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kapłana, która wyszła za mąż za obcego, nie będzie jadła z ofiarowanych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córka kapłana wyjdzie za mąż za obcego, to nie będzie ona jadła ze świętych darów złożonych na obrzęd podniesienia.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córka kapłana, która poślubiła mężczyznę spoza rodu kapłańskiego, nie może spożywać ofiarowanych świętych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kapłana, która wyszła za świeckiego, nie będzie mogła jeść świętych darów składanych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poślubi obcego, nie będzie ona wtedy spożywała świętych [darów] wznoszonych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córka kohena jest poślubiona nieuprawnionemu, [temu, kto nie jest kohenem], nie może [już] jeść ze świętych wyznaczonych darów.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дочка чоловіка священика, якщо буде чоловікові іншого племени, вона не їстиме з святих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córka kapłana wyszła za postronnego męża wtedy ona nie będzie jadać podniesionych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córka kapłana zostanie żoną mężczyzny obcego, to nie może jeść z daniny świętych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2024-04-27T15:41:51Z</dcterms:modified>
</cp:coreProperties>
</file>