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4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więc do domu garncarza, a oto on wykonywał pracę na (swych)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(swych) kołach, &lt;x&gt;300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2024-04-29T00:45:51Z</dcterms:modified>
</cp:coreProperties>
</file>