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padli jego młodzieńcy na jego placach, a wszyscy wojownicy umilkną w tym dniu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2024-05-04T16:31:07Z</dcterms:modified>
</cp:coreProperties>
</file>