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Wołało* ich serce do Pana: (O,) Murze córki Syjonu! Spraw, niech płyną łzy jak potok, dniami i nocami. Nie dawaj sobie wytchnienia, niech twa źrenica nie spocznie.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serce wołało do Pana: O, Murze córki Syjonu! Spraw, by łzy popłynęły jak potok, dniami i nocami. Nie dawaj sobie wytchnienia, niech twa źrenica nie spocznie!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wołało do Pana. Murze córki Syjonu, wylewaj łzy we dnie i w nocy jak strumień, nie dawaj sobie odpoczynku i niech nie uspokaja się źrenica twego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 serce ich do Pana. O murze córki Syońskiej! wylewaj łzy we dnie i w nocy jako strumień, nie dawaj sobie odpocznienia, a niech się nie uspokaja źrenica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 serce ich do JAHWE na murzech córki Syjon. Wypuść jako potok łzy we dnie i w nocy, nie dawaj odpoczynienia sobie a niech się nie uspokaja źrzenica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Wołaj sercem do Pana, Dziewico, Córo Syjonu; niech łzy twe płyną jak rzeka we dnie i w nocy; nie dawaj sobie wytchnienia, niech źrenica oka nie zazna spoczynku!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głośno do Pana, jęcz, córko Syjońska! Wylewaj łzy jak strumień we dnie i w nocy! Nie pozwalaj sobie na wytchnienie niech nie odpoczywa twoja źrenica!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Wołaj do JAHWE całym sercem: O murze Córy Syjonu! Wylewaj łzy jak potok dniem i nocą! Nie daj sobie wytchnienia, niech nie odpoczywa źrenica twego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wołaj do JAHWE, lamentuj, Syjonie! Niech płyną twe łzy jak rzeka za dnia i w nocy! Nie dawaj sobie wytchnienia, nie daj spoczynku twym oczom!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wołaj do Pana, lamentuj, Córo Syjonu! Każ płynąć łzom niby rzece zarówno dniem, jak i nocą! Nie zaznaj wytchnienia, niech nie spocznie źrenica twego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серце закричало до Господа. Мури Сіону, зведіть слези як потоки в день і вночі. Не дай собі спочити, хай не замовчить твоє око, дочко.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wołało do Pana. O, murze córy cyońskiej! Dniem i nocą wylewaj łzy jak potok, nie użyczaj sobie wytchnienia i niech się nie uspakaja źrenica twojego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zawołało do JAHWE – o ty, murze córy syjońskiej. Dniem i nocą roń łzy, by płynęły jak potok. Nie pozwalaj sobie na odrętwienie. Niech nie zaznaje spokoju źrenica twego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Wołało, </w:t>
      </w:r>
      <w:r>
        <w:rPr>
          <w:rtl/>
        </w:rPr>
        <w:t>צָעַק</w:t>
      </w:r>
      <w:r>
        <w:rPr>
          <w:rtl w:val="0"/>
        </w:rPr>
        <w:t xml:space="preserve"> (tsa‘aq), być może: </w:t>
      </w:r>
      <w:r>
        <w:rPr>
          <w:rtl/>
        </w:rPr>
        <w:t>צָעֲקִי</w:t>
      </w:r>
      <w:r>
        <w:rPr>
          <w:rtl w:val="0"/>
        </w:rPr>
        <w:t xml:space="preserve"> (tsa‘aqi), Wołaj, zob. BHS: Wołaj z serca do Pana, murze córki Syjonu!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2024-05-01T18:26:18Z</dcterms:modified>
</cp:coreProperties>
</file>