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 synowie Syjonu, cenni na wagę złota – ach! Jakże ich wzięto za (zwykłe) dzbany z gliny, dzieło rąk garncarza!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2024-04-29T22:50:23Z</dcterms:modified>
</cp:coreProperties>
</file>