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(pierwszym miesiącu),* w piętnastym dniu (tego)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piętnastym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dwunastym roku, 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doszło do mnie słowo JAHWE mówiące;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roku, piętnastego dnia tegoż miesiąca, stało się słowo Pańskie do mnie,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roku, piętnastego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dwunastym, miesiącu pierwszym, piętnastego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 piętnastego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piętnastym dniu miesiąca, doszło do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piętnastym dniu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piętnastym [dniu]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дванадцятому році, в першому місяці, в пятнадцятому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piętnastego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piętnastym dniu miesiąca, doszło do mnie jeszcze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miesiącu, za G, τοῦ πρώτου μηνὸς,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marca 585 r. p. Chr, jeśli przyjąć, że chodzi o miesiąc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2024-04-30T08:50:26Z</dcterms:modified>
</cp:coreProperties>
</file>