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będą jednakowej miary, tak by bat zawierał dziesiątą część chomera,* i dziesiątą część chomera efa – jego miara będzie (liczona) w proporcji do chomera.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efa i bat będą jednej miary. Bat niech będzie dziesiątą częścią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efa niech będzie dziesiątą częścią chomera, i niech chomer będzie wyznacznikiem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jednakową miarę, tak by bat zawierał dziesiątą część chomera, a także efa dziesiątą część chomera. Chomer będzie podstawą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pod jedną miarą niech będą, aby Bat brał w się dziesiątą część Chomeru, także Efa dziesiątą część Chomeru; według Chomeru jednaka obojga miara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Efi i bat równe i w jednę miarę będą, żeby bat brał dziesiątą część korca a efi dziesiątą część korca: według miary korca będzie pomierzanie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mają mieć jednakową miarę, tak by bat obejmowała dziesiątą część chomera i efa obejmowała dziesiątą część chomera.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mają jednakową miarę, tak że bat ma zawierać dziesiątą część chomera, a efa także dziesiątą część chomera; chomer niech będzie miernikiem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jedną miarę: bat dziesiątą część chomera i efa dziesiątą część chomera. Według chomera będzie ich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jedną miarę: bat dziesiątą część chomera i efa dziesiątą część chomera. Chomer niech będzie podstawą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będą miały tę samą objętość. Bat dziesiątą część [miary zwanej] chomer i efa dziesiątą część chomera. Ich objętość ma być ustalona według chomera.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Міра і хойнікс один однаковий буде, щоб брати. Хойнікс десята часть ґомора, і міра десята часть ґомора, буде рівне до ґомора.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efa i bat mają jednostajną pojemność, aby bat obejmował dziesiątą część chomeru, zaś dziesiątą częścią chomeru była efa; według chomeru niech się ustanawia pojemność.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efę oraz o miarę bat, powinna być jedna ustalona ilość, aby bat odpowiadał dziesiątej części chomera i efa – dziesiątej części chomera; jej wymagana ilość powinna być według chomera.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chomer,400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2024-05-19T20:29:09Z</dcterms:modified>
</cp:coreProperties>
</file>