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na świątynię przeznaczycie kwadratową działkę o wymiarach pięćset na pięćset łokci, otoczoną pasem wolnej przestrzeni o 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będzie kwadrat na świątynię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 długości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dokoła; a 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wolna przestrzeń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miejsce święte na pięć set wdłuż, i na pięć set wszerz, czworograniaste w około; a niech ma pięćdziesiąt łokci wolnego placu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z każdej strony poświęcone pięć set a pięć set na cztery strony wokoło, a pięćdziesiąt łokci na przedmieście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należeć będzie do przybytku kwadrat wielkości pięćset na pięćset łokci dokoła, a na pięćdziesiąt [łokci] dokoła będzie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przeznaczone na miejsce święte pięćset łokci wzdłuż i pięćset łokci wszerz, w czworoboku, z pięćdziesięcioma łokciami wolnej przestrzeni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wydzielicie na Miejsce Święte kwadrat wokoło pięćset na pięćset trzcin. Wokół niego będzie wolna przestrzeń: pięćdziesiąt łokci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Wydzielicie z niej kwadrat na świątynię o boku pięćset łokci. W środku będzie kwadrat wolnej przestrzeni o boku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kwadrat, pięćset [łokci] na pięćset wokoło, będzie [przeznaczony] na sanktuarium. Dokoła niego będzie przestrzeń wolna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буде пятьсот на пятьсот на освячення, чотирокутник довкруги, і його межа пятдесять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przypadnie dla Świątyni pięćset na pięćset, dookoła, w czworoboku; i niech ma po pięćdziesiąt łokci wolnej przestrzeni po wszystkich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 święte miejsce przypadnie pięćset na pięćset, stanowiące wokoło kwadrat; z każdej zaś strony będzie mieć pięćdziesiąt łokci jako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2024-05-19T19:58:52Z</dcterms:modified>
</cp:coreProperties>
</file>