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(miesiącu), w piętnastym dniu tego miesiąca, w święto,* przygotuje (ofiary) jak te, przez siedem dni – takie same ofiary zagrzeszne, takie same całopalne i takie same z pokarmów, i z taką samą (ilością)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w piętnastym dniu tego miesiąca, to jest w czasie święta, panujący będzie przygotowywał ofiary podobne jak te, i tak przez siedem dni. Będzie przygotowywał takie same ofiary zagrzeszne, całopalne, z pokarmów — z taką samą ilością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piętnastego dnia tego miesiąca, w święto, będzie ofiarowywać właśnie to samo przez siedem dni, jak również ofiarę za grzech, całopalenie, ofiarę z pokarmów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dnia piętnastego tegoż miesiąca w święto także właśnie ofiarować będzie przez siedm dni, jako ofiarę za grzech, tak całopalenie, tak i ofiarę śniedną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piętnastego dnia miesiąca, w święto uroczyste, uczyni jako wyższej powiedziano przez siedm dni, tak za grzech, jako za całopalenie, i ofiarę,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zaś siódmym, piętnastego dnia tegoż miesiąca, z powodu święta ofiaruje to samo, w ciągu siedmiu dni, jak również ofiarę przebłagalną, całopalenie, ofiarę pokarmową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piętnastego dnia tego miesiąca, przez siedem dni tego święta tak samo przygotuje ofiary zagrzeszne, całopalne i z pokarmów wraz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piętnastego dnia miesiąca, w święto, uczyni to samo przez siedem dni, zarówno ofiarę przebłagalną za grzech, jak i ofiarę całopalną oraz ofiarę pokarmową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w Święto Namiotów będzie czynił to samo przez siedem dni: złoży ofiarę przebłagalną, ofiarę całopalną i ofiarę pokarmową wraz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piętnastego [dnia] miesiąca, w Święto ofiaruje te same rzeczy przez siedem dni, taką samą ofiarę przebłagalną za grzech, takie samo całopalenie, taką samą ofiarę z pokarmów i taką samą ofiarę z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місяці, пятнадцятого (дня) місяця, зробиш празник згідно з цим сім днів, так як те, що за гріх, і так як цілопалення, і так як манаа, і так як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uroczystości siódmego miesiąca, piętnastego dnia tego miesiąca, ma sprawiać tak samo przez siedem dni, zarówno ofiary zagrzeszne, całopalenia, jak i ofiary z pokarmów,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miesiącu siódmym, piętnastego dnia tego miesiąca, podczas święta, ma dostarczyć to samo, co na siedem dni, jako dar ofiarny za grzech, jako całopalenie oraz jako ofiarę zbożową i jako oliwęʼ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2024-05-19T17:00:38Z</dcterms:modified>
</cp:coreProperties>
</file>