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i postawienia pustoszącej obrzydliwości upłynie tysiąc dwieście dziewięćdziesiąt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3,5 roku: 1260 dni według kalendarza słonecznego; 1290 dni według kalendarza księżycowego.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2024-04-28T20:37:39Z</dcterms:modified>
</cp:coreProperties>
</file>