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stał po tej stronie rzeki, powiedział do odzianego w lnianą szatę, który stał na drugim brzegu: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rzeki: Kiedy będzie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 obleczonego w szatę lnianą, który stał nad wodą onej rzeki: Kiedyż przyjdzie koniec tym dziwnym rzeczom?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mężowi, który był obleczon w płócienne szaty, który stał nad wodami rzeki: Dokądże koniec tych dziwów?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męża ubranego w lniane szaty i znajdującego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męża obleczonego w szatę lnianą, który stał nad wodą rzeki: Kiedy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zapytał człowieka ubranego w lniane szaty, który znajdował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mężczyzny ubranego w lnianą szatę i znajdującego się nad wodami rzeki: Jak długo jeszcze,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[Jeden] zapytał męża odzianego w szaty lniane, który znajdował się nad wodami rzeki: - Kiedy będzie koniec tych zdumiewających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męża ubranego w biały len, który stał nad wodą tej rzeki: Po jakim czasie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rzekł do męża odzianego w lnianą szatę, który był w górze nad wodami strumienia: ”Jak długo jeszcze do końca tych zdumiewających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2024-04-29T00:27:54Z</dcterms:modified>
</cp:coreProperties>
</file>