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Przyśnił mi się sen. I zatrwożył się mój duch, (spragniony), aby poznać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zaczął: Przyśnił mi się sen. Przestraszył mnie on i chcę poznać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strwożył się mój duch, i chcę wiedzieć, co ten sen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nich: Miałem sen, i strwożył się duch mój,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król: Widziałem sen, a na myśli będąc zatrwożony, nie wiem, com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ducha mojego ogarnął niepokój; chciałem ten sen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Miałem sen i mój duch jest zaniepokojony, bo chcę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Miałem sen i ogarnął mnie niepokój, dlatego chciałbym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„Miałem sen i ogarnął mnie wewnętrzny niepokój, bo nie wiem, co ten sen oznacza”.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im: - Miałem sen i duch mój niepokoi się, aby się dowiedzieć, [co to był za]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їм: Мені приснився сон, і мій дух жахнувся, щоб пізнати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do nich powiedział: Miałem sen, lecz strwożył się mój duch;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”Śnił mi się jakiś sen, a duch mój się niepokoi, chcąc poznać ten sen”.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2024-04-29T14:29:37Z</dcterms:modified>
</cp:coreProperties>
</file>