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władzę i chwałę, i panowanie, i czciły Go wszystkie ludy, narody i języki. Jego władza – władzą wieczną, która nie przemija, Jego panowanie – niezniszczalne!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2024-04-28T18:53:15Z</dcterms:modified>
</cp:coreProperties>
</file>