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pobudzę ich w miejscu, do którego to ich sprzedaliście, a waszą zapłatę zwrócę na waszą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2024-05-06T18:02:20Z</dcterms:modified>
</cp:coreProperties>
</file>