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szarańcza pożarła już niemal całą roślinność w kraju, zawołałem: Wszechmocny JAHWE, przebacz!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powiedziałem: Panie BOŻE! Przebacz,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rzekłem: Panujący Panie! sfolguj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dokonała jeść trawy ziemie, rzekłem: JAHWE Boże, bądź miłościw, proszę! Któż wzniesie Jakoba, bo jest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ona [już miała] zjeść doszczętnie trawę na ziemi, prosiłem: Panie Boże, przebacz,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dojadała zieleń ziemi, rzekłem: Wszechmogący Panie, przebacz!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zjadła doszczętnie trawę, powiedziałem: Panie Boże, proszę, przebacz!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pożarła trawę w całym kraju, powiedziałem: JAHWE BÓŻE, przebacz! Jakże ostoi się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miała pożreć całą roślinność kraju, rzekłem: ”O Jahwe, Panie, zechciej przebaczyć!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він закінчить пожирати траву землі, і я сказав: Господи, Господи, будь милосердний.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zupełnie pożarły trawę ziemi, zawołałem: Panie, WIEKUISTY, racz przebaczyć!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skończyła pożerać roślinność ziemi, przemówiłem: ”Wszechwładny Panie, JAHWE, wybacz,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2024-04-29T13:12:14Z</dcterms:modified>
</cp:coreProperties>
</file>