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Dan, według rodzajów i familij, i domów rodzin ich, naliczeni są każdego imieniem,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Dana,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Dana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Dana,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Дана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Dana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2024-05-01T22:10:01Z</dcterms:modified>
</cp:coreProperties>
</file>