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miał jedynie córki. Ich imiona to: Machla i Noa oraz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Salfaad, syn Cheferów, nie miał synów, tylko córki, a imiona córek Salfaadowych: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Hefer, ociec Salfaadów, który nie miał synów,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Córkom Selofchada było na imię: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Selofchad, syn Chefera, nie miał synów, lecz same córki. Córki Selofchada nosiły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Córki Selofchada miały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Chefera, Celofchad, nie miał synów, lecz jedynie córki. Córki Celofchada miały na imię: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Celofchad, syn Chefera, nie miał synów, tylko córki. Imiona córek Celofchada: Machla i Noa, Chogla, Milka i 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Махір рід Махіра; і Махір породив Ґалаада; Ґалаад рід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Celafchad, syn Chefera, nie miał synów, lecz tylko córki; a imiona córek Celafchada to: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nie miał synów, lecz córki, a córki Celofchada miały na imię: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2024-05-05T06:51:03Z</dcterms:modified>
</cp:coreProperties>
</file>