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dziesiątej przygotujesz na jednego baranka, (czyli) na siedem baranków,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2024-04-27T14:52:42Z</dcterms:modified>
</cp:coreProperties>
</file>