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wówczas trzynaście młodych cielców, dwa barany i czternaście rocznych baranków —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całopalenie jako ofiarę spalaną, na miłą woń dla JAHWE, trzynaście młodych cielców, dwa barany i czternaście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na ofiarę ognistą ku wdzięcznej wonności Panu, cielców młodych trzynaście, baranów dwa, baranków rocznych czternaście; i zupełni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z stada trzynaście, baranów dwu, baranków rocznych bez zmazy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Panu, złożycie trzynaście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całopalną ofiarę ogniową, woń przyjemną dla Pana, trzynaście cielców, dwa barany, czternaście rocznych jagniąt;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JAHWE, złożycie trzynaście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trzynaście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całopalenie, na miłą dla Jahwe woń spalanej ofiary, złożycie trzynaście młodych cielców, dwa barany i czternaście rocznych baranków; niech one będą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[Pierwszego dnia] przybliżycie oddanie wstępujące [ola], [oddanie] ogniowe, kojący zapach dla Boga: trzynaście młodych byków, dwa barany, czternaście młodych baranów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ogniową, na przyjemny zapach dla WIEKUISTEGO: Trzynaście młodych cielców, dwa barany oraz czternaście rocznych jagniąt;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ofiarę ogniową o kojącej woni dla JAHWE: trzynaście młodych byków, dwa barany, czternaście jednorocznych baranków.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2024-05-04T01:50:38Z</dcterms:modified>
</cp:coreProperties>
</file>