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0"/>
        <w:gridCol w:w="3104"/>
        <w:gridCol w:w="4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Ritma i rozłożyli się obozem w Rimmon-Peres.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Ritma i rozłożyli się obozem w Rimmon-Peres.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Ritma i rozbili obóz w Rimmon-Peres.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Retma, położyli się obozem w Remmon Fares.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z Retma stanęli obozem w Remmomfares.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Ritma i rozbili obóz w Rimmon-Peres.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Ritma i rozłożyli się obozem w Rimmon-Peres.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Ritma i rozbili obóz w Rimmon-Peres.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Ritma i rozbili obóz w Rimmon-Peres.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z Ritma stanęli obozem w Rimmon-Perec.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Ritma i obozowali w Rimon Parec.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Ратами і отаборилися в Реммон Фаресі.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Rythma i stanęli obozem w Rymmen–Perec.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Ritmy i rozłożyli się obozem w Rimmon-Perec.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2024-04-28T23:03:38Z</dcterms:modified>
</cp:coreProperties>
</file>