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Słowo, w którym JAHWE przykazuje córkom Selofchada: Niech zostaną żonami (tego, którego uznają za) dobrego w swoich oczach,* jednak niech staną się żonami w (obrębie) plemienia swojego ojca,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polecenie, które JAHWE daje córkom Selofchada: Niech wyjdą za mąż, za kogo pragną, byle był to ktoś z plemienia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JAHWE rozkazał w sprawie córek Selofchada: Niech wychodzą za mąż, za kogo chcą, ale mogą wyjść tylko za kogoś z domu pokolenia swoich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to jest, co rozkazał Pan o córkach Salfaadowych, mówiąc: Jako się im upodoba, niech idą za mąż; tylko w domu pokolenia ojców swoich niech idą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prawo o córkach Salfaad od JAHWE jest wydane: Niechaj idą za kogo chcą, tylko żeby za swego pokolenia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Pan rozporządził w sprawie córek Selofchada: Mogą wyjść za mąż, jeśli zechcą, ale mogą poślubić jedynie męża z rodu swego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 sprawie córek Selofchada taki rozkaz: Niech wychodzą za mąż, za kogo im się podoba, lecz wolno im za mąż wychodzić tylko w obrębie rodu swojego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JAHWE nakazał w sprawie córek Selofchada: Mogą wyjść za mąż za tego, kogo zechcą, lecz musi to być mężczyzna z rodu w plemieniu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daje w sprawie córek Selofchada takie rozporządzenie: Mogą one wyjść za mąż za kogo zechcą, ale musi to być mężczyzna z plemienia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rozporządził tak w sprawie córek Celofchada: mogą one być żonami tych, których sobie upodobają, jednakże mają wziąć męża tylko z rodu należącego do pokolenia ich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rzecz, którą Bóg nakazał [w sprawie] córek Celofchada, mówiąc: Niech poślubią, kogo chcą, ale mogą poślubić tylko spośród rodzinnego plemienia ich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слово, яке заповів Господь дочкам Салпаада, кажучи: Де миле перед ними, хай будуть жінками, лише хай будуть жінками в племени їхнього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rozkazał WIEKUISTY o córkach Celafchada, mówiąc: Kogokolwiek by sobie upodobały, tego mogą być żonami; jednak mogą wyjść za mąż tylko w rodzinie pokolenia swoich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nakazał w sprawie córek Celofchada, mówiąc: ʼMogą zostać żonami tych, których sobie upodobają. Tylko powinny zostać żonami w rodzinie plemienia swych ojców.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(tego, którego uznają za) dobrego w swoich oczach, </w:t>
      </w:r>
      <w:r>
        <w:rPr>
          <w:rtl/>
        </w:rPr>
        <w:t>לַּטֹובּבְעֵינֵיהֶם</w:t>
      </w:r>
      <w:r>
        <w:rPr>
          <w:rtl w:val="0"/>
        </w:rPr>
        <w:t xml:space="preserve"> , idiom: kogo zechcą l. kogokolwiek, kto im się spodoba.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2024-05-01T04:40:16Z</dcterms:modified>
</cp:coreProperties>
</file>