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brzytwa nie przejdzie po jego głowie. Aż do wypełnienia się dni, na które oddzielił się dla JAHWE, będzie święty – (pozwoli) rosnąć puklom włosów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2024-04-28T19:36:44Z</dcterms:modified>
</cp:coreProperties>
</file>