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upijesz,* ** zostaniesz*** przykryta;**** ty też będziesz szukać schronienia przed nieprzyjacielem.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przykryją cię nieprzytomną; ty też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będziesz upojona. Ukryjesz się i będziesz szukać pomocy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i ty opojona będziesz, i skryć się musisz, i ty szukać będziesz pomocy przeciwko nieprzyjacielowi.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upijesz się a będziesz wzgardzona, i ty szukać będziesz ratunku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upojona będziesz i zamroczona; również ty będziesz szukała ochrony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 będziesz upojona i omdlała, także ty będziesz szukała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również się upijesz, będziesz omdlała, ty również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Upoją także i ciebie aż do utraty świadomości. Również i ty będziesz szukać schronienia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także będziesz musiała wychylić ten kielich aż do utraty przytomności; ty także będziesz musiała szukać schronienia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опянієш і будеш зневаженою, і ти собі шукатимеш місця від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ty będziesz upojoną oraz zaćmioną, i tobie przyjdzie szukać obrony przed wrogiem!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też się upijesz; będziesz się kryć. Również ty będziesz szukała twierdzy przed nieprzyjacielem.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upijesz : rozpadniesz BHS; Również się upijesz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51:17&lt;/x&gt;; &lt;x&gt;300 25:15&lt;/x&gt;; &lt;x&gt;420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zostaniesz : ּ</w:t>
      </w:r>
      <w:r>
        <w:rPr>
          <w:rtl/>
        </w:rPr>
        <w:t>תְהִי</w:t>
      </w:r>
      <w:r>
        <w:rPr>
          <w:rtl w:val="0"/>
        </w:rPr>
        <w:t xml:space="preserve"> (tehi): być może w 4QpNah słowo to nie zostało rozpoznane przez skrybę jako cz, ale jako rz </w:t>
      </w:r>
      <w:r>
        <w:rPr>
          <w:rtl/>
        </w:rPr>
        <w:t>תֹהּו</w:t>
      </w:r>
      <w:r>
        <w:rPr>
          <w:rtl w:val="0"/>
        </w:rPr>
        <w:t xml:space="preserve"> , czyli: pustkowie, pustka. Przykładem takiej możliwości jest &lt;x&gt;290 29:13&lt;/x&gt;, gdzie wyr. MT </w:t>
      </w:r>
      <w:r>
        <w:rPr>
          <w:rtl/>
        </w:rPr>
        <w:t>וַּתְהִי</w:t>
      </w:r>
      <w:r>
        <w:rPr>
          <w:rtl w:val="0"/>
        </w:rPr>
        <w:t xml:space="preserve"> , G oddaje jako tłum. </w:t>
      </w:r>
      <w:r>
        <w:rPr>
          <w:rtl/>
        </w:rPr>
        <w:t>וְּתֹהּו</w:t>
      </w:r>
      <w:r>
        <w:rPr>
          <w:rtl w:val="0"/>
        </w:rPr>
        <w:t xml:space="preserve"> : μάτην, &lt;x&gt;410 3:11&lt;/x&gt;L. W takim przyp. zatem byłoby: i pustkowiem okryta.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przykryta, </w:t>
      </w:r>
      <w:r>
        <w:rPr>
          <w:rtl/>
        </w:rPr>
        <w:t>נַעֲלָמָה</w:t>
      </w:r>
      <w:r>
        <w:rPr>
          <w:rtl w:val="0"/>
        </w:rPr>
        <w:t xml:space="preserve"> (na‘alama h): G BHS: zemdlona, </w:t>
      </w:r>
      <w:r>
        <w:rPr>
          <w:rtl/>
        </w:rPr>
        <w:t>נֶעֱלָפָה</w:t>
      </w:r>
      <w:r>
        <w:rPr>
          <w:rtl w:val="0"/>
        </w:rPr>
        <w:t xml:space="preserve"> (ne‘elafa h), l. </w:t>
      </w:r>
      <w:r>
        <w:rPr>
          <w:rtl/>
        </w:rPr>
        <w:t>נִלְעָמָה</w:t>
      </w:r>
      <w:r>
        <w:rPr>
          <w:rtl w:val="0"/>
        </w:rPr>
        <w:t xml:space="preserve"> (nil‘ama h). Wyjaśnia się, że </w:t>
      </w:r>
      <w:r>
        <w:rPr>
          <w:rtl/>
        </w:rPr>
        <w:t>נַעֲלָמָה</w:t>
      </w:r>
      <w:r>
        <w:rPr>
          <w:rtl w:val="0"/>
        </w:rPr>
        <w:t xml:space="preserve"> zn. przykryta w idiomie odnoszącym się do osoby zemdlonej lub upitej, którą się przykrywa (&lt;x&gt;410 3:11&lt;/x&gt;L.). Wypowiedź mogłaby zatem znaczyć: Ty również upijesz się do nieprzytomności.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2024-05-01T14:12:53Z</dcterms:modified>
</cp:coreProperties>
</file>