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 też wszystkimi narodami, tak że napłyną kosztowności wszystkich narodów i napełnię ten dom chwałą – mówi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2024-05-01T04:17:30Z</dcterms:modified>
</cp:coreProperties>
</file>