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całej ziemi. W tym dniu jeden będzie JAHWE i Jego imię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całej ziemi.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królem nad całą ziemią. W tym dniu jeden będzie JAHWE i jedno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wszystką ziemią; w on dzień będzie Pan jeden, i 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nad wszytką ziemią: w on dzień będzie JAHWE jeden i będzie imię jego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będzie królem nad całą ziemią. Wówczas Pan będzie jeden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królem całej ziemi. W owym dniu Pan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ziemią, w tym dniu JAHWE będzie jedyny i jedno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nad całą ziemią. W tym dniu JAHWE będzie jedyny i jedyne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Jahwe Królem całego świata; w owym dniu Jahwe będzie [Bogiem] jedynym i tylko Jego Imię będzie [czczone].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за царя на всій землі. В тому дні буде один Господь і його імя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będzie Królem nad całą ziemią; w ten dzień i WIEKUISTY będzie jedyny oraz jedyne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zostanie królem nad całą ziemią. W owym dniu JAHWE będzie jeden i jego imię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2024-05-07T09:42:08Z</dcterms:modified>
</cp:coreProperties>
</file>